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C25B" w14:textId="1894E226" w:rsidR="00FE7F81" w:rsidRPr="001176C0" w:rsidRDefault="00343EF3" w:rsidP="00FE7F81">
      <w:pPr>
        <w:rPr>
          <w:rFonts w:ascii="Arial" w:hAnsi="Arial" w:cs="Arial"/>
          <w:b/>
          <w:sz w:val="28"/>
          <w:szCs w:val="20"/>
        </w:rPr>
      </w:pPr>
      <w:r w:rsidRPr="001176C0">
        <w:rPr>
          <w:rFonts w:ascii="Arial" w:hAnsi="Arial" w:cs="Arial"/>
          <w:b/>
          <w:sz w:val="28"/>
          <w:szCs w:val="20"/>
        </w:rPr>
        <w:t>72. Tarmstedter Ausstellung 202</w:t>
      </w:r>
      <w:r w:rsidR="00533948">
        <w:rPr>
          <w:rFonts w:ascii="Arial" w:hAnsi="Arial" w:cs="Arial"/>
          <w:b/>
          <w:sz w:val="28"/>
          <w:szCs w:val="20"/>
        </w:rPr>
        <w:t>2</w:t>
      </w:r>
    </w:p>
    <w:p w14:paraId="26935363" w14:textId="6B182742" w:rsidR="00B003CA" w:rsidRPr="001176C0" w:rsidRDefault="00B003CA" w:rsidP="00B003CA">
      <w:pPr>
        <w:pStyle w:val="StandardWeb"/>
        <w:rPr>
          <w:rFonts w:ascii="Arial" w:hAnsi="Arial" w:cs="Arial"/>
          <w:b/>
        </w:rPr>
      </w:pPr>
      <w:r w:rsidRPr="001176C0">
        <w:rPr>
          <w:rFonts w:ascii="Arial" w:hAnsi="Arial" w:cs="Arial"/>
          <w:b/>
        </w:rPr>
        <w:t xml:space="preserve">Tarmstedter Ausstellungsgelände </w:t>
      </w:r>
      <w:r w:rsidR="00811891">
        <w:rPr>
          <w:rFonts w:ascii="Arial" w:hAnsi="Arial" w:cs="Arial"/>
          <w:b/>
        </w:rPr>
        <w:t>fast komplett ausgebucht:</w:t>
      </w:r>
    </w:p>
    <w:p w14:paraId="55EFD0C6" w14:textId="77777777" w:rsidR="00811891" w:rsidRPr="008425CA" w:rsidRDefault="00811891" w:rsidP="00811891">
      <w:pPr>
        <w:pStyle w:val="StandardWeb"/>
        <w:spacing w:before="0" w:beforeAutospacing="0" w:after="120" w:afterAutospacing="0" w:line="360" w:lineRule="auto"/>
        <w:rPr>
          <w:rStyle w:val="Fett"/>
          <w:rFonts w:ascii="Arial" w:hAnsi="Arial" w:cs="Arial"/>
          <w:sz w:val="28"/>
          <w:szCs w:val="26"/>
        </w:rPr>
      </w:pPr>
      <w:r>
        <w:rPr>
          <w:rStyle w:val="Fett"/>
          <w:rFonts w:ascii="Arial" w:hAnsi="Arial" w:cs="Arial"/>
          <w:sz w:val="28"/>
          <w:szCs w:val="26"/>
        </w:rPr>
        <w:t>„Wir setzen ein klares Zeichen für die Live-Veranstaltung“</w:t>
      </w:r>
    </w:p>
    <w:p w14:paraId="140AA656" w14:textId="4274ECF8" w:rsidR="00B0217B" w:rsidRDefault="00811891" w:rsidP="00811891">
      <w:pPr>
        <w:pStyle w:val="StandardWeb"/>
        <w:spacing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Tarmstedt. </w:t>
      </w:r>
      <w:r w:rsidR="00B0217B">
        <w:rPr>
          <w:rFonts w:ascii="Arial" w:hAnsi="Arial" w:cs="Arial"/>
          <w:sz w:val="22"/>
          <w:szCs w:val="22"/>
        </w:rPr>
        <w:t>Auf Hochtouren laufen</w:t>
      </w:r>
      <w:r>
        <w:rPr>
          <w:rFonts w:ascii="Arial" w:hAnsi="Arial" w:cs="Arial"/>
          <w:sz w:val="22"/>
          <w:szCs w:val="22"/>
        </w:rPr>
        <w:t xml:space="preserve"> in Tarmstedt die Vorbereitungen für die diesjährige Ausstellung, während a</w:t>
      </w:r>
      <w:r w:rsidRPr="00BC09E9">
        <w:rPr>
          <w:rFonts w:ascii="Arial" w:hAnsi="Arial" w:cs="Arial"/>
          <w:color w:val="000000"/>
          <w:sz w:val="22"/>
          <w:szCs w:val="22"/>
        </w:rPr>
        <w:t xml:space="preserve">uf dem Tarmstedter Ausstellungsgelände </w:t>
      </w:r>
      <w:r>
        <w:rPr>
          <w:rFonts w:ascii="Arial" w:hAnsi="Arial" w:cs="Arial"/>
          <w:color w:val="000000"/>
          <w:sz w:val="22"/>
          <w:szCs w:val="22"/>
        </w:rPr>
        <w:t>die Tiefb</w:t>
      </w:r>
      <w:r w:rsidRPr="00BC09E9">
        <w:rPr>
          <w:rFonts w:ascii="Arial" w:hAnsi="Arial" w:cs="Arial"/>
          <w:color w:val="000000"/>
          <w:sz w:val="22"/>
          <w:szCs w:val="22"/>
        </w:rPr>
        <w:t>aumaßnahmen für das Digitalisierungsprojekt</w:t>
      </w:r>
      <w:r w:rsidRPr="00FE63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vor dem Abschluss stehen. Mit dem LAN/WLAN-Projekt schafft</w:t>
      </w:r>
      <w:r w:rsidRPr="00BC09E9">
        <w:rPr>
          <w:rFonts w:ascii="Arial" w:hAnsi="Arial" w:cs="Arial"/>
          <w:color w:val="000000"/>
          <w:sz w:val="22"/>
          <w:szCs w:val="22"/>
        </w:rPr>
        <w:t xml:space="preserve"> die Ausstellungs-GmbH die Voraussetzungen für eine optimale Durchführung der 72. Tarmstedter Ausstellung vom 8. bis zum 11. Juli 2022.</w:t>
      </w:r>
      <w:r>
        <w:rPr>
          <w:rFonts w:ascii="Arial" w:hAnsi="Arial" w:cs="Arial"/>
          <w:color w:val="000000"/>
          <w:sz w:val="22"/>
          <w:szCs w:val="22"/>
        </w:rPr>
        <w:t xml:space="preserve"> Erstmals wird es dann in diesem Jahr einen Onli</w:t>
      </w:r>
      <w:r w:rsidR="00B0217B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e-Ticketshop geben, in dem die Besucher ihre Eintrittskarten in digitaler Form bestellen können. Damit sollen Wartezeiten an den Kassen vermieden werden. </w:t>
      </w:r>
    </w:p>
    <w:p w14:paraId="6C293264" w14:textId="0AF611B1" w:rsidR="00811891" w:rsidRDefault="00B0217B" w:rsidP="00811891">
      <w:pPr>
        <w:pStyle w:val="StandardWeb"/>
        <w:spacing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811891">
        <w:rPr>
          <w:rFonts w:ascii="Arial" w:hAnsi="Arial" w:cs="Arial"/>
          <w:color w:val="000000"/>
          <w:sz w:val="22"/>
          <w:szCs w:val="22"/>
        </w:rPr>
        <w:t>ie Ausstellungsgeschäftsführer Dirk Gieschen</w:t>
      </w:r>
      <w:r>
        <w:rPr>
          <w:rFonts w:ascii="Arial" w:hAnsi="Arial" w:cs="Arial"/>
          <w:color w:val="000000"/>
          <w:sz w:val="22"/>
          <w:szCs w:val="22"/>
        </w:rPr>
        <w:t>, Hermann Cordes</w:t>
      </w:r>
      <w:r w:rsidR="00811891">
        <w:rPr>
          <w:rFonts w:ascii="Arial" w:hAnsi="Arial" w:cs="Arial"/>
          <w:color w:val="000000"/>
          <w:sz w:val="22"/>
          <w:szCs w:val="22"/>
        </w:rPr>
        <w:t xml:space="preserve"> und Oliver Moje sowie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="00811891">
        <w:rPr>
          <w:rFonts w:ascii="Arial" w:hAnsi="Arial" w:cs="Arial"/>
          <w:color w:val="000000"/>
          <w:sz w:val="22"/>
          <w:szCs w:val="22"/>
        </w:rPr>
        <w:t xml:space="preserve">Prokuristin Julia Wöltjen </w:t>
      </w:r>
      <w:r w:rsidR="00EF43F3">
        <w:rPr>
          <w:rFonts w:ascii="Arial" w:hAnsi="Arial" w:cs="Arial"/>
          <w:color w:val="000000"/>
          <w:sz w:val="22"/>
          <w:szCs w:val="22"/>
        </w:rPr>
        <w:t>zeigen sich sehr zufrieden mit dem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3EA6">
        <w:rPr>
          <w:rFonts w:ascii="Arial" w:hAnsi="Arial" w:cs="Arial"/>
          <w:color w:val="000000"/>
          <w:sz w:val="22"/>
          <w:szCs w:val="22"/>
        </w:rPr>
        <w:t>Verlauf</w:t>
      </w:r>
      <w:r w:rsidR="00811891">
        <w:rPr>
          <w:rFonts w:ascii="Arial" w:hAnsi="Arial" w:cs="Arial"/>
          <w:color w:val="000000"/>
          <w:sz w:val="22"/>
          <w:szCs w:val="22"/>
        </w:rPr>
        <w:t xml:space="preserve"> der Vorbereitung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="00811891">
        <w:rPr>
          <w:rFonts w:ascii="Arial" w:hAnsi="Arial" w:cs="Arial"/>
          <w:color w:val="000000"/>
          <w:sz w:val="22"/>
          <w:szCs w:val="22"/>
        </w:rPr>
        <w:t>.</w:t>
      </w:r>
      <w:r w:rsidR="00811891" w:rsidRPr="00BC09E9">
        <w:rPr>
          <w:rFonts w:ascii="Arial" w:hAnsi="Arial" w:cs="Arial"/>
          <w:color w:val="000000"/>
          <w:sz w:val="22"/>
          <w:szCs w:val="22"/>
        </w:rPr>
        <w:t xml:space="preserve"> </w:t>
      </w:r>
      <w:r w:rsidR="00811891">
        <w:rPr>
          <w:rFonts w:ascii="Arial" w:hAnsi="Arial" w:cs="Arial"/>
          <w:color w:val="000000"/>
          <w:sz w:val="22"/>
          <w:szCs w:val="22"/>
        </w:rPr>
        <w:t>Die eindeutige Botschaft der Geschäftsführung: „Wir setzen ein klares Zeichen für die Live-Veranstaltung 2022. Die Tarmstedter Ausstellung wird nach zwei Jahren Pause wieder live durchgeführt. Wir werden nach jetzigem Stand den Besuchern wieder ein komplettes Ausstellungsprogramm einschließlich des attraktiven viertägigen Tierschau- und Tiershowprogramms sowie Musik- und Abendveranstaltungen an allen vier Tagen bieten können.“</w:t>
      </w:r>
    </w:p>
    <w:p w14:paraId="037F06D7" w14:textId="23B55F00" w:rsidR="00811891" w:rsidRPr="004308C5" w:rsidRDefault="0083297B" w:rsidP="00811891">
      <w:pPr>
        <w:pStyle w:val="Standard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3297B">
        <w:rPr>
          <w:rFonts w:ascii="Arial" w:hAnsi="Arial" w:cs="Arial"/>
          <w:b/>
          <w:color w:val="000000"/>
          <w:sz w:val="22"/>
          <w:szCs w:val="22"/>
          <w:u w:val="single"/>
        </w:rPr>
        <w:t>Buchungsstand: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1891">
        <w:rPr>
          <w:rFonts w:ascii="Arial" w:hAnsi="Arial" w:cs="Arial"/>
          <w:color w:val="000000"/>
          <w:sz w:val="22"/>
          <w:szCs w:val="22"/>
        </w:rPr>
        <w:t>Die Tarmstedter Ausstellung ist inzwischen fast komplett ausgebucht. D</w:t>
      </w:r>
      <w:r w:rsidR="00811891" w:rsidRPr="00BC09E9">
        <w:rPr>
          <w:rFonts w:ascii="Arial" w:hAnsi="Arial" w:cs="Arial"/>
          <w:color w:val="000000"/>
          <w:sz w:val="22"/>
          <w:szCs w:val="22"/>
        </w:rPr>
        <w:t xml:space="preserve">ie Veranstalter </w:t>
      </w:r>
      <w:r w:rsidR="00D535F5">
        <w:rPr>
          <w:rFonts w:ascii="Arial" w:hAnsi="Arial" w:cs="Arial"/>
          <w:color w:val="000000"/>
          <w:sz w:val="22"/>
          <w:szCs w:val="22"/>
        </w:rPr>
        <w:t xml:space="preserve">erwarten </w:t>
      </w:r>
      <w:r w:rsidR="00423EA6">
        <w:rPr>
          <w:rFonts w:ascii="Arial" w:hAnsi="Arial" w:cs="Arial"/>
          <w:color w:val="000000"/>
          <w:sz w:val="22"/>
          <w:szCs w:val="22"/>
        </w:rPr>
        <w:t>auch in diesem Jahr</w:t>
      </w:r>
      <w:r w:rsidR="00811891" w:rsidRPr="00BC09E9">
        <w:rPr>
          <w:rFonts w:ascii="Arial" w:hAnsi="Arial" w:cs="Arial"/>
          <w:color w:val="000000"/>
          <w:sz w:val="22"/>
          <w:szCs w:val="22"/>
        </w:rPr>
        <w:t xml:space="preserve"> rund 750 Aussteller auf dem 18 Hek</w:t>
      </w:r>
      <w:r w:rsidR="00811891">
        <w:rPr>
          <w:rFonts w:ascii="Arial" w:hAnsi="Arial" w:cs="Arial"/>
          <w:color w:val="000000"/>
          <w:sz w:val="22"/>
          <w:szCs w:val="22"/>
        </w:rPr>
        <w:t xml:space="preserve">tar großen Ausstellungsgelände. </w:t>
      </w:r>
      <w:r w:rsidR="00811891" w:rsidRPr="004308C5">
        <w:rPr>
          <w:rFonts w:ascii="Arial" w:hAnsi="Arial" w:cs="Arial"/>
          <w:sz w:val="22"/>
          <w:szCs w:val="22"/>
        </w:rPr>
        <w:t xml:space="preserve">2019 </w:t>
      </w:r>
      <w:r w:rsidR="00811891" w:rsidRPr="004308C5">
        <w:rPr>
          <w:rFonts w:ascii="Arial" w:hAnsi="Arial" w:cs="Arial"/>
          <w:color w:val="000000"/>
          <w:sz w:val="22"/>
          <w:szCs w:val="22"/>
        </w:rPr>
        <w:t xml:space="preserve">hatte die Traditionsveranstaltung mit 117.000 Besucherinnen und Besuchern an vier Tagen einen neuen Besucherrekord gemeldet. </w:t>
      </w:r>
    </w:p>
    <w:p w14:paraId="0A799D06" w14:textId="74D444B0" w:rsidR="005B37AB" w:rsidRPr="001176C0" w:rsidRDefault="005B37AB" w:rsidP="00B046FF">
      <w:pPr>
        <w:spacing w:before="2" w:after="2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de-DE"/>
        </w:rPr>
        <w:t xml:space="preserve">Auf großes </w:t>
      </w:r>
      <w:r w:rsidR="00811891">
        <w:rPr>
          <w:rFonts w:ascii="Arial" w:hAnsi="Arial" w:cs="Arial"/>
          <w:color w:val="000000"/>
          <w:lang w:eastAsia="de-DE"/>
        </w:rPr>
        <w:t>Interesse stößt auch das Them</w:t>
      </w:r>
      <w:r w:rsidR="00D535F5">
        <w:rPr>
          <w:rFonts w:ascii="Arial" w:hAnsi="Arial" w:cs="Arial"/>
          <w:color w:val="000000"/>
          <w:lang w:eastAsia="de-DE"/>
        </w:rPr>
        <w:t>en</w:t>
      </w:r>
      <w:r w:rsidR="00811891">
        <w:rPr>
          <w:rFonts w:ascii="Arial" w:hAnsi="Arial" w:cs="Arial"/>
          <w:color w:val="000000"/>
          <w:lang w:eastAsia="de-DE"/>
        </w:rPr>
        <w:t>feld „Haus, Garten, Bauen und Renovieren</w:t>
      </w:r>
      <w:r>
        <w:rPr>
          <w:rFonts w:ascii="Arial" w:hAnsi="Arial" w:cs="Arial"/>
          <w:color w:val="000000"/>
          <w:lang w:eastAsia="de-DE"/>
        </w:rPr>
        <w:t xml:space="preserve">“, hebt Julia Wöltjen, die als Prokuristin mit ihrem Team die Standplanung verantwortet, hervor. „Dort wollen sich in diesem Jahr </w:t>
      </w:r>
      <w:r w:rsidR="00811891">
        <w:rPr>
          <w:rFonts w:ascii="Arial" w:hAnsi="Arial" w:cs="Arial"/>
          <w:color w:val="000000"/>
          <w:lang w:eastAsia="de-DE"/>
        </w:rPr>
        <w:t>diverse neue Aussteller präsentieren. Themen sind beispielsweise Rasenmäher und Mähroboter sowie Akkugeräte für den Garten, die</w:t>
      </w:r>
      <w:r>
        <w:rPr>
          <w:rFonts w:ascii="Arial" w:hAnsi="Arial" w:cs="Arial"/>
          <w:color w:val="000000"/>
          <w:lang w:eastAsia="de-DE"/>
        </w:rPr>
        <w:t xml:space="preserve"> Flächenpflege größerer Hofgrundstücke sowie Bauen, Renovieren und umweltfreundliche Heizsysteme“,</w:t>
      </w:r>
      <w:r w:rsidRPr="005B37AB">
        <w:rPr>
          <w:rFonts w:ascii="Arial" w:hAnsi="Arial" w:cs="Arial"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>berichtet Wöltjen weiter.</w:t>
      </w:r>
    </w:p>
    <w:p w14:paraId="2CF07ECA" w14:textId="77777777" w:rsidR="00B003CA" w:rsidRPr="001176C0" w:rsidRDefault="00B003CA" w:rsidP="00B046FF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r w:rsidRPr="001176C0">
        <w:rPr>
          <w:rFonts w:ascii="Arial" w:hAnsi="Arial" w:cs="Arial"/>
          <w:sz w:val="22"/>
          <w:szCs w:val="22"/>
        </w:rPr>
        <w:t xml:space="preserve">Die Detailinformationen zum Programm und zu den ausstellenden Firmen und Institutionen werden in den kommenden Wochen in dieser Zeitung sowie auf der Website </w:t>
      </w:r>
      <w:hyperlink r:id="rId6" w:history="1">
        <w:r w:rsidRPr="001176C0">
          <w:rPr>
            <w:rStyle w:val="Hyperlink"/>
            <w:rFonts w:ascii="Arial" w:hAnsi="Arial" w:cs="Arial"/>
            <w:sz w:val="22"/>
            <w:szCs w:val="22"/>
          </w:rPr>
          <w:t>www.tarmstedter-ausstellung.de</w:t>
        </w:r>
      </w:hyperlink>
      <w:r w:rsidRPr="001176C0">
        <w:rPr>
          <w:rFonts w:ascii="Arial" w:hAnsi="Arial" w:cs="Arial"/>
          <w:sz w:val="22"/>
          <w:szCs w:val="22"/>
        </w:rPr>
        <w:t xml:space="preserve"> veröffentlicht. </w:t>
      </w:r>
    </w:p>
    <w:p w14:paraId="534F1807" w14:textId="77777777" w:rsidR="008C516F" w:rsidRDefault="008C516F" w:rsidP="008A0A10">
      <w:pPr>
        <w:rPr>
          <w:rFonts w:ascii="Arial" w:hAnsi="Arial" w:cs="Arial"/>
        </w:rPr>
      </w:pPr>
    </w:p>
    <w:p w14:paraId="47D7ABE9" w14:textId="68E6F3C7" w:rsidR="008C516F" w:rsidRPr="00671E86" w:rsidRDefault="008C516F" w:rsidP="008C516F">
      <w:pPr>
        <w:wordWrap w:val="0"/>
        <w:rPr>
          <w:rFonts w:ascii="Arial" w:eastAsia="Times New Roman" w:hAnsi="Arial" w:cs="Arial"/>
        </w:rPr>
      </w:pPr>
      <w:r w:rsidRPr="00671E86">
        <w:rPr>
          <w:rFonts w:ascii="Arial" w:eastAsia="Times New Roman" w:hAnsi="Arial" w:cs="Arial"/>
        </w:rPr>
        <w:t>Freigabe für den Presse-Foto-Link "TA 2022 Presse Frühjahr":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8C516F" w14:paraId="226D63AE" w14:textId="77777777" w:rsidTr="008C51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600E6" w14:textId="0415180E" w:rsidR="008C516F" w:rsidRPr="008C516F" w:rsidRDefault="008C516F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Style w:val="ellipsis1"/>
                <w:rFonts w:eastAsia="Times New Roman"/>
                <w:b/>
                <w:bCs/>
                <w:sz w:val="21"/>
                <w:szCs w:val="21"/>
                <w:specVanish w:val="0"/>
              </w:rPr>
              <w:t>TA 2022 Presse Frühjahr</w:t>
            </w:r>
          </w:p>
        </w:tc>
      </w:tr>
    </w:tbl>
    <w:p w14:paraId="5995C1E2" w14:textId="77777777" w:rsidR="008C516F" w:rsidRPr="00671E86" w:rsidRDefault="00B2652C" w:rsidP="00671E86">
      <w:hyperlink r:id="rId7" w:tgtFrame="_blank" w:history="1">
        <w:r w:rsidR="008C516F" w:rsidRPr="00671E86">
          <w:rPr>
            <w:rStyle w:val="Hyperlink"/>
          </w:rPr>
          <w:t>https://c.gmx.net/@340413779839811853/Zx5ddk9ZQdSy81RNWHcKXQ</w:t>
        </w:r>
      </w:hyperlink>
    </w:p>
    <w:p w14:paraId="1C599EFC" w14:textId="251F5501" w:rsidR="008C516F" w:rsidRPr="006D29EF" w:rsidRDefault="008C516F" w:rsidP="006D29EF">
      <w:r w:rsidRPr="006D29EF">
        <w:t>Bildnachweis für alle Fotos: TA/Andreas Dittmer</w:t>
      </w:r>
    </w:p>
    <w:sectPr w:rsidR="008C516F" w:rsidRPr="006D29E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319D" w14:textId="77777777" w:rsidR="00B2652C" w:rsidRDefault="00B2652C" w:rsidP="00393384">
      <w:pPr>
        <w:spacing w:after="0" w:line="240" w:lineRule="auto"/>
      </w:pPr>
      <w:r>
        <w:separator/>
      </w:r>
    </w:p>
  </w:endnote>
  <w:endnote w:type="continuationSeparator" w:id="0">
    <w:p w14:paraId="5E670DD6" w14:textId="77777777" w:rsidR="00B2652C" w:rsidRDefault="00B2652C" w:rsidP="0039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2D13" w14:textId="77777777" w:rsidR="00B2652C" w:rsidRDefault="00B2652C" w:rsidP="00393384">
      <w:pPr>
        <w:spacing w:after="0" w:line="240" w:lineRule="auto"/>
      </w:pPr>
      <w:r>
        <w:separator/>
      </w:r>
    </w:p>
  </w:footnote>
  <w:footnote w:type="continuationSeparator" w:id="0">
    <w:p w14:paraId="1E31011B" w14:textId="77777777" w:rsidR="00B2652C" w:rsidRDefault="00B2652C" w:rsidP="0039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DA15" w14:textId="77777777" w:rsidR="00393384" w:rsidRDefault="008A0A10">
    <w:pPr>
      <w:pStyle w:val="Kopfzeile"/>
    </w:pPr>
    <w:r>
      <w:rPr>
        <w:noProof/>
        <w:lang w:eastAsia="de-DE"/>
      </w:rPr>
      <w:drawing>
        <wp:anchor distT="0" distB="252095" distL="252095" distR="252095" simplePos="0" relativeHeight="251658240" behindDoc="1" locked="0" layoutInCell="1" allowOverlap="1" wp14:anchorId="1DCAE41A" wp14:editId="0B9D8B45">
          <wp:simplePos x="0" y="0"/>
          <wp:positionH relativeFrom="column">
            <wp:posOffset>4538345</wp:posOffset>
          </wp:positionH>
          <wp:positionV relativeFrom="paragraph">
            <wp:posOffset>-696693</wp:posOffset>
          </wp:positionV>
          <wp:extent cx="1189355" cy="1488440"/>
          <wp:effectExtent l="0" t="0" r="0" b="0"/>
          <wp:wrapTight wrapText="bothSides">
            <wp:wrapPolygon edited="0">
              <wp:start x="0" y="0"/>
              <wp:lineTo x="0" y="19075"/>
              <wp:lineTo x="5190" y="21287"/>
              <wp:lineTo x="8995" y="21287"/>
              <wp:lineTo x="11763" y="21287"/>
              <wp:lineTo x="15915" y="21287"/>
              <wp:lineTo x="21104" y="19352"/>
              <wp:lineTo x="2110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_Logo_neutral_Einhän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F3"/>
    <w:rsid w:val="00052468"/>
    <w:rsid w:val="00064277"/>
    <w:rsid w:val="0008165B"/>
    <w:rsid w:val="00084E7F"/>
    <w:rsid w:val="000D2044"/>
    <w:rsid w:val="001176C0"/>
    <w:rsid w:val="00312FF4"/>
    <w:rsid w:val="00343EF3"/>
    <w:rsid w:val="00393384"/>
    <w:rsid w:val="00423EA6"/>
    <w:rsid w:val="00494051"/>
    <w:rsid w:val="004C0D63"/>
    <w:rsid w:val="00533948"/>
    <w:rsid w:val="005B37AB"/>
    <w:rsid w:val="00671E86"/>
    <w:rsid w:val="006D29EF"/>
    <w:rsid w:val="00756054"/>
    <w:rsid w:val="00811891"/>
    <w:rsid w:val="0083297B"/>
    <w:rsid w:val="008522F1"/>
    <w:rsid w:val="00856436"/>
    <w:rsid w:val="008A0A10"/>
    <w:rsid w:val="008C516F"/>
    <w:rsid w:val="00910F59"/>
    <w:rsid w:val="00A4373A"/>
    <w:rsid w:val="00A667FB"/>
    <w:rsid w:val="00B003CA"/>
    <w:rsid w:val="00B0217B"/>
    <w:rsid w:val="00B046FF"/>
    <w:rsid w:val="00B2652C"/>
    <w:rsid w:val="00C91A47"/>
    <w:rsid w:val="00CB4B0D"/>
    <w:rsid w:val="00CB7646"/>
    <w:rsid w:val="00D535F5"/>
    <w:rsid w:val="00E0445F"/>
    <w:rsid w:val="00E43096"/>
    <w:rsid w:val="00E5598D"/>
    <w:rsid w:val="00E82992"/>
    <w:rsid w:val="00EC5983"/>
    <w:rsid w:val="00EF43F3"/>
    <w:rsid w:val="00F90658"/>
    <w:rsid w:val="00FC4567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2D3E5"/>
  <w15:chartTrackingRefBased/>
  <w15:docId w15:val="{EAC9599A-3EA1-47DE-A6CB-B278133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384"/>
  </w:style>
  <w:style w:type="paragraph" w:styleId="Fuzeile">
    <w:name w:val="footer"/>
    <w:basedOn w:val="Standard"/>
    <w:link w:val="FuzeileZchn"/>
    <w:uiPriority w:val="99"/>
    <w:unhideWhenUsed/>
    <w:rsid w:val="003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3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A1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03C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003CA"/>
    <w:rPr>
      <w:color w:val="0563C1" w:themeColor="hyperlink"/>
      <w:u w:val="single"/>
    </w:rPr>
  </w:style>
  <w:style w:type="character" w:customStyle="1" w:styleId="ellipsis1">
    <w:name w:val="ellipsis1"/>
    <w:basedOn w:val="Absatz-Standardschriftart"/>
    <w:rsid w:val="008C516F"/>
    <w:rPr>
      <w:vanish w:val="0"/>
      <w:webHidden w:val="0"/>
      <w:specVanish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6D2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.gmx.net/@340413779839811853/Zx5ddk9ZQdSy81RNWHcK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mstedter-ausstellun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dir\Documents\Benutzerdefinierte%20Office-Vorlagen\TA_2%20_Se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TA_2 _Seite.dotx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Gieschen</dc:creator>
  <cp:keywords/>
  <dc:description/>
  <cp:lastModifiedBy>Woeltjen, Julija</cp:lastModifiedBy>
  <cp:revision>2</cp:revision>
  <cp:lastPrinted>2018-06-13T07:17:00Z</cp:lastPrinted>
  <dcterms:created xsi:type="dcterms:W3CDTF">2022-05-28T14:28:00Z</dcterms:created>
  <dcterms:modified xsi:type="dcterms:W3CDTF">2022-05-28T14:28:00Z</dcterms:modified>
</cp:coreProperties>
</file>